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CCE" w:rsidRPr="007D7674" w:rsidRDefault="00293CCE" w:rsidP="00293CCE">
      <w:pPr>
        <w:spacing w:line="480" w:lineRule="auto"/>
        <w:rPr>
          <w:rFonts w:ascii="Times New Roman" w:hAnsi="Times New Roman" w:cs="Times New Roman"/>
        </w:rPr>
      </w:pPr>
      <w:r w:rsidRPr="007D7674">
        <w:rPr>
          <w:rFonts w:ascii="Times New Roman" w:hAnsi="Times New Roman" w:cs="Times New Roman"/>
        </w:rPr>
        <w:t>Name</w:t>
      </w:r>
    </w:p>
    <w:p w:rsidR="00293CCE" w:rsidRPr="007D7674" w:rsidRDefault="00293CCE" w:rsidP="00293CCE">
      <w:pPr>
        <w:spacing w:line="480" w:lineRule="auto"/>
        <w:rPr>
          <w:rFonts w:ascii="Times New Roman" w:hAnsi="Times New Roman" w:cs="Times New Roman"/>
        </w:rPr>
      </w:pPr>
      <w:r w:rsidRPr="007D7674">
        <w:rPr>
          <w:rFonts w:ascii="Times New Roman" w:hAnsi="Times New Roman" w:cs="Times New Roman"/>
        </w:rPr>
        <w:t xml:space="preserve">Institution </w:t>
      </w:r>
    </w:p>
    <w:p w:rsidR="00293CCE" w:rsidRPr="007D7674" w:rsidRDefault="00293CCE" w:rsidP="00293CCE">
      <w:pPr>
        <w:spacing w:line="480" w:lineRule="auto"/>
        <w:rPr>
          <w:rFonts w:ascii="Times New Roman" w:hAnsi="Times New Roman" w:cs="Times New Roman"/>
        </w:rPr>
      </w:pPr>
      <w:r w:rsidRPr="007D7674">
        <w:rPr>
          <w:rFonts w:ascii="Times New Roman" w:hAnsi="Times New Roman" w:cs="Times New Roman"/>
        </w:rPr>
        <w:t>Course Code: Course Name</w:t>
      </w:r>
    </w:p>
    <w:p w:rsidR="00293CCE" w:rsidRPr="007D7674" w:rsidRDefault="00293CCE" w:rsidP="00293CCE">
      <w:pPr>
        <w:spacing w:line="480" w:lineRule="auto"/>
        <w:rPr>
          <w:rFonts w:ascii="Times New Roman" w:hAnsi="Times New Roman" w:cs="Times New Roman"/>
        </w:rPr>
      </w:pPr>
      <w:r w:rsidRPr="007D7674">
        <w:rPr>
          <w:rFonts w:ascii="Times New Roman" w:hAnsi="Times New Roman" w:cs="Times New Roman"/>
        </w:rPr>
        <w:t>Instructor</w:t>
      </w:r>
    </w:p>
    <w:p w:rsidR="00293CCE" w:rsidRPr="007D7674" w:rsidRDefault="00293CCE" w:rsidP="00293CCE">
      <w:pPr>
        <w:spacing w:line="480" w:lineRule="auto"/>
        <w:rPr>
          <w:rFonts w:ascii="Times New Roman" w:hAnsi="Times New Roman" w:cs="Times New Roman"/>
        </w:rPr>
      </w:pPr>
      <w:r w:rsidRPr="007D7674">
        <w:rPr>
          <w:rFonts w:ascii="Times New Roman" w:hAnsi="Times New Roman" w:cs="Times New Roman"/>
        </w:rPr>
        <w:t>Due Date</w:t>
      </w:r>
    </w:p>
    <w:p w:rsidR="000D7C49" w:rsidRPr="000D7C49" w:rsidRDefault="000D7C49" w:rsidP="000D7C49">
      <w:pPr>
        <w:spacing w:line="480" w:lineRule="auto"/>
        <w:jc w:val="both"/>
        <w:rPr>
          <w:rFonts w:ascii="Times New Roman" w:hAnsi="Times New Roman" w:cs="Times New Roman"/>
          <w:sz w:val="24"/>
          <w:szCs w:val="24"/>
        </w:rPr>
      </w:pPr>
    </w:p>
    <w:p w:rsidR="001B10B2" w:rsidRPr="000D7C49" w:rsidRDefault="003A0631" w:rsidP="000D7C49">
      <w:pPr>
        <w:spacing w:line="480" w:lineRule="auto"/>
        <w:ind w:firstLine="720"/>
        <w:jc w:val="both"/>
        <w:rPr>
          <w:rFonts w:ascii="Times New Roman" w:hAnsi="Times New Roman" w:cs="Times New Roman"/>
          <w:sz w:val="24"/>
          <w:szCs w:val="24"/>
        </w:rPr>
      </w:pPr>
      <w:r w:rsidRPr="000D7C49">
        <w:rPr>
          <w:rFonts w:ascii="Times New Roman" w:hAnsi="Times New Roman" w:cs="Times New Roman"/>
          <w:sz w:val="24"/>
          <w:szCs w:val="24"/>
        </w:rPr>
        <w:t>Contemporary, Csikszentmihalyi describes eight characteristics of flow: Complete concentration on the task, Clarity of goals and reward in mind and immediate Feedback, Transformation of time, the experience is intrinsically rewarding, and Effortlessness and ease. The five characteristics give us a clear understanding of flow</w:t>
      </w:r>
      <w:r w:rsidR="00F70B6C" w:rsidRPr="000D7C49">
        <w:rPr>
          <w:rFonts w:ascii="Times New Roman" w:hAnsi="Times New Roman" w:cs="Times New Roman"/>
          <w:sz w:val="24"/>
          <w:szCs w:val="24"/>
        </w:rPr>
        <w:t xml:space="preserve"> with c</w:t>
      </w:r>
      <w:r w:rsidRPr="000D7C49">
        <w:rPr>
          <w:rFonts w:ascii="Times New Roman" w:hAnsi="Times New Roman" w:cs="Times New Roman"/>
          <w:sz w:val="24"/>
          <w:szCs w:val="24"/>
        </w:rPr>
        <w:t>lear goals of knowing the desired outcome,</w:t>
      </w:r>
      <w:r w:rsidR="00F70B6C" w:rsidRPr="000D7C49">
        <w:rPr>
          <w:rFonts w:ascii="Times New Roman" w:hAnsi="Times New Roman" w:cs="Times New Roman"/>
          <w:sz w:val="24"/>
          <w:szCs w:val="24"/>
        </w:rPr>
        <w:t xml:space="preserve"> immediate Feedback that can create Feedback for quick corrections, and challenge</w:t>
      </w:r>
      <w:r w:rsidR="00B52282" w:rsidRPr="000D7C49">
        <w:rPr>
          <w:rFonts w:ascii="Times New Roman" w:hAnsi="Times New Roman" w:cs="Times New Roman"/>
          <w:sz w:val="24"/>
          <w:szCs w:val="24"/>
        </w:rPr>
        <w:t xml:space="preserve"> (Nektarios et al. 440)</w:t>
      </w:r>
      <w:r w:rsidR="00F70B6C" w:rsidRPr="000D7C49">
        <w:rPr>
          <w:rFonts w:ascii="Times New Roman" w:hAnsi="Times New Roman" w:cs="Times New Roman"/>
          <w:sz w:val="24"/>
          <w:szCs w:val="24"/>
        </w:rPr>
        <w:t xml:space="preserve">. </w:t>
      </w:r>
      <w:r w:rsidR="00293CCE" w:rsidRPr="000D7C49">
        <w:rPr>
          <w:rFonts w:ascii="Times New Roman" w:hAnsi="Times New Roman" w:cs="Times New Roman"/>
          <w:sz w:val="24"/>
          <w:szCs w:val="24"/>
        </w:rPr>
        <w:t>Therefore,</w:t>
      </w:r>
      <w:r w:rsidR="00F70B6C" w:rsidRPr="000D7C49">
        <w:rPr>
          <w:rFonts w:ascii="Times New Roman" w:hAnsi="Times New Roman" w:cs="Times New Roman"/>
          <w:sz w:val="24"/>
          <w:szCs w:val="24"/>
        </w:rPr>
        <w:t xml:space="preserve"> flow is referred to as the balance of challenge and skill that makes many things flow and become less critical. In sporting, flow is one of the most needed aspects through persistence and consistency of the athletes. The essay will discuss the character in gaming activity that brings the flow of the movement, thus improving the performance</w:t>
      </w:r>
      <w:r w:rsidR="00227082" w:rsidRPr="000D7C49">
        <w:rPr>
          <w:rFonts w:ascii="Times New Roman" w:hAnsi="Times New Roman" w:cs="Times New Roman"/>
          <w:sz w:val="24"/>
          <w:szCs w:val="24"/>
        </w:rPr>
        <w:t xml:space="preserve"> through self-consciousness</w:t>
      </w:r>
      <w:r w:rsidR="00F70B6C" w:rsidRPr="000D7C49">
        <w:rPr>
          <w:rFonts w:ascii="Times New Roman" w:hAnsi="Times New Roman" w:cs="Times New Roman"/>
          <w:sz w:val="24"/>
          <w:szCs w:val="24"/>
        </w:rPr>
        <w:t>.</w:t>
      </w:r>
    </w:p>
    <w:p w:rsidR="006A628F" w:rsidRPr="000D7C49" w:rsidRDefault="003A0631" w:rsidP="000D7C49">
      <w:pPr>
        <w:spacing w:line="480" w:lineRule="auto"/>
        <w:ind w:firstLine="720"/>
        <w:jc w:val="both"/>
        <w:rPr>
          <w:rFonts w:ascii="Times New Roman" w:hAnsi="Times New Roman" w:cs="Times New Roman"/>
          <w:sz w:val="24"/>
          <w:szCs w:val="24"/>
        </w:rPr>
      </w:pPr>
      <w:r w:rsidRPr="000D7C49">
        <w:rPr>
          <w:rFonts w:ascii="Times New Roman" w:hAnsi="Times New Roman" w:cs="Times New Roman"/>
          <w:sz w:val="24"/>
          <w:szCs w:val="24"/>
        </w:rPr>
        <w:t>Completing concentration on the task</w:t>
      </w:r>
    </w:p>
    <w:p w:rsidR="00227082" w:rsidRPr="000D7C49" w:rsidRDefault="003A0631" w:rsidP="000D7C49">
      <w:pPr>
        <w:spacing w:line="480" w:lineRule="auto"/>
        <w:ind w:firstLine="720"/>
        <w:jc w:val="both"/>
        <w:rPr>
          <w:rFonts w:ascii="Times New Roman" w:hAnsi="Times New Roman" w:cs="Times New Roman"/>
          <w:sz w:val="24"/>
          <w:szCs w:val="24"/>
        </w:rPr>
      </w:pPr>
      <w:r w:rsidRPr="000D7C49">
        <w:rPr>
          <w:rFonts w:ascii="Times New Roman" w:hAnsi="Times New Roman" w:cs="Times New Roman"/>
          <w:sz w:val="24"/>
          <w:szCs w:val="24"/>
        </w:rPr>
        <w:t>Arguably, completing concentration on the task is one of the flow qualities that will help athletes succeed in death-defying challenges. Attention is brought about by self-consciousness, a factor of flow that makes things flow</w:t>
      </w:r>
      <w:r w:rsidR="00B52282" w:rsidRPr="000D7C49">
        <w:rPr>
          <w:rFonts w:ascii="Times New Roman" w:hAnsi="Times New Roman" w:cs="Times New Roman"/>
          <w:sz w:val="24"/>
          <w:szCs w:val="24"/>
        </w:rPr>
        <w:t xml:space="preserve"> (Jackson 70)</w:t>
      </w:r>
      <w:r w:rsidRPr="000D7C49">
        <w:rPr>
          <w:rFonts w:ascii="Times New Roman" w:hAnsi="Times New Roman" w:cs="Times New Roman"/>
          <w:sz w:val="24"/>
          <w:szCs w:val="24"/>
        </w:rPr>
        <w:t xml:space="preserve">. One realization of their help the athletes deal with their feelings through self-consciousness, thus impacting their performance. Ideally, athletes </w:t>
      </w:r>
      <w:r w:rsidRPr="000D7C49">
        <w:rPr>
          <w:rFonts w:ascii="Times New Roman" w:hAnsi="Times New Roman" w:cs="Times New Roman"/>
          <w:sz w:val="24"/>
          <w:szCs w:val="24"/>
        </w:rPr>
        <w:lastRenderedPageBreak/>
        <w:t>face various challenges that hinder their performance, but concentration on their tasks will help overcome those challenges.</w:t>
      </w:r>
    </w:p>
    <w:p w:rsidR="001B027A" w:rsidRPr="000D7C49" w:rsidRDefault="003A0631" w:rsidP="000D7C49">
      <w:pPr>
        <w:spacing w:line="480" w:lineRule="auto"/>
        <w:ind w:firstLine="720"/>
        <w:jc w:val="both"/>
        <w:rPr>
          <w:rFonts w:ascii="Times New Roman" w:hAnsi="Times New Roman" w:cs="Times New Roman"/>
          <w:sz w:val="24"/>
          <w:szCs w:val="24"/>
        </w:rPr>
      </w:pPr>
      <w:r w:rsidRPr="000D7C49">
        <w:rPr>
          <w:rFonts w:ascii="Times New Roman" w:hAnsi="Times New Roman" w:cs="Times New Roman"/>
          <w:sz w:val="24"/>
          <w:szCs w:val="24"/>
        </w:rPr>
        <w:t xml:space="preserve">Notably, a high level of concentration in the activities helps the athletes in improving their performance. A psychologist argues that concentration is the best idea in any task that brings about the activity's flow. In Kotler's Rise of Superman, Hamilton Dean is one of the characters featured in the book with a complete concentration on his task that has improved his performance. Balancing of ability and challenge in his concentration to the study has also improved his performance. These are some of the stressors that affect the athletes </w:t>
      </w:r>
      <w:r w:rsidR="008B36DE" w:rsidRPr="000D7C49">
        <w:rPr>
          <w:rFonts w:ascii="Times New Roman" w:hAnsi="Times New Roman" w:cs="Times New Roman"/>
          <w:sz w:val="24"/>
          <w:szCs w:val="24"/>
        </w:rPr>
        <w:t>b</w:t>
      </w:r>
      <w:r w:rsidRPr="000D7C49">
        <w:rPr>
          <w:rFonts w:ascii="Times New Roman" w:hAnsi="Times New Roman" w:cs="Times New Roman"/>
          <w:sz w:val="24"/>
          <w:szCs w:val="24"/>
        </w:rPr>
        <w:t xml:space="preserve">ut concentration as a flow strategy help in </w:t>
      </w:r>
      <w:r w:rsidR="008B36DE" w:rsidRPr="000D7C49">
        <w:rPr>
          <w:rFonts w:ascii="Times New Roman" w:hAnsi="Times New Roman" w:cs="Times New Roman"/>
          <w:sz w:val="24"/>
          <w:szCs w:val="24"/>
        </w:rPr>
        <w:t>improving their performance in athletics.</w:t>
      </w:r>
    </w:p>
    <w:p w:rsidR="006A628F" w:rsidRPr="000D7C49" w:rsidRDefault="003A0631" w:rsidP="000D7C49">
      <w:pPr>
        <w:spacing w:line="480" w:lineRule="auto"/>
        <w:ind w:firstLine="720"/>
        <w:jc w:val="both"/>
        <w:rPr>
          <w:rFonts w:ascii="Times New Roman" w:hAnsi="Times New Roman" w:cs="Times New Roman"/>
          <w:sz w:val="24"/>
          <w:szCs w:val="24"/>
        </w:rPr>
      </w:pPr>
      <w:r w:rsidRPr="000D7C49">
        <w:rPr>
          <w:rFonts w:ascii="Times New Roman" w:hAnsi="Times New Roman" w:cs="Times New Roman"/>
          <w:sz w:val="24"/>
          <w:szCs w:val="24"/>
        </w:rPr>
        <w:t>Clarity of goals and reward in mind and immediate Feedback</w:t>
      </w:r>
    </w:p>
    <w:p w:rsidR="008B36DE" w:rsidRPr="000D7C49" w:rsidRDefault="003A0631" w:rsidP="000D7C49">
      <w:pPr>
        <w:spacing w:line="480" w:lineRule="auto"/>
        <w:ind w:firstLine="720"/>
        <w:jc w:val="both"/>
        <w:rPr>
          <w:rFonts w:ascii="Times New Roman" w:hAnsi="Times New Roman" w:cs="Times New Roman"/>
          <w:sz w:val="24"/>
          <w:szCs w:val="24"/>
        </w:rPr>
      </w:pPr>
      <w:r w:rsidRPr="000D7C49">
        <w:rPr>
          <w:rFonts w:ascii="Times New Roman" w:hAnsi="Times New Roman" w:cs="Times New Roman"/>
          <w:sz w:val="24"/>
          <w:szCs w:val="24"/>
        </w:rPr>
        <w:t xml:space="preserve">Secondly, Clarity of goals and rewards in mind and immediate Feedback is another flow quality that will help athletes fight their stressors and impact their performance. Goals are set to help individuals in planning their activities on specific targets they want to achieve. Therefore, goals will help inflow concentration where athletes will be focused on achieving their goal, thus consistently doing the activity in a flowing manner. </w:t>
      </w:r>
      <w:r w:rsidR="00B52282" w:rsidRPr="000D7C49">
        <w:rPr>
          <w:rFonts w:ascii="Times New Roman" w:hAnsi="Times New Roman" w:cs="Times New Roman"/>
          <w:sz w:val="24"/>
          <w:szCs w:val="24"/>
        </w:rPr>
        <w:t>According to (Jackson, 80) Athletes</w:t>
      </w:r>
      <w:r w:rsidRPr="000D7C49">
        <w:rPr>
          <w:rFonts w:ascii="Times New Roman" w:hAnsi="Times New Roman" w:cs="Times New Roman"/>
          <w:sz w:val="24"/>
          <w:szCs w:val="24"/>
        </w:rPr>
        <w:t xml:space="preserve"> who tend to lose self-consciousness are helped by the goal clarity in bringing back their consciousness to the selected activity. As we discussed earlier, stressors hinder young athletes' performance; setting goals thus helps them overcome those challenges since they will be focused on achieving them.</w:t>
      </w:r>
    </w:p>
    <w:p w:rsidR="008B36DE" w:rsidRPr="000D7C49" w:rsidRDefault="003A0631" w:rsidP="000D7C49">
      <w:pPr>
        <w:spacing w:line="480" w:lineRule="auto"/>
        <w:ind w:firstLine="720"/>
        <w:jc w:val="both"/>
        <w:rPr>
          <w:rFonts w:ascii="Times New Roman" w:hAnsi="Times New Roman" w:cs="Times New Roman"/>
          <w:sz w:val="24"/>
          <w:szCs w:val="24"/>
        </w:rPr>
      </w:pPr>
      <w:r w:rsidRPr="000D7C49">
        <w:rPr>
          <w:rFonts w:ascii="Times New Roman" w:hAnsi="Times New Roman" w:cs="Times New Roman"/>
          <w:sz w:val="24"/>
          <w:szCs w:val="24"/>
        </w:rPr>
        <w:t>They are continual, rewarding in mind, and immediate feedback help in regaining the disturbing sense to its consciousness.</w:t>
      </w:r>
      <w:r w:rsidR="006A628F" w:rsidRPr="000D7C49">
        <w:rPr>
          <w:rFonts w:ascii="Times New Roman" w:hAnsi="Times New Roman" w:cs="Times New Roman"/>
          <w:sz w:val="24"/>
          <w:szCs w:val="24"/>
        </w:rPr>
        <w:t xml:space="preserve"> I the reason are rewarded, and Feedback is offered immediately, this will help the athletes to have a flow focusing on their duty through bringing new changes for their improvement. Paying attention to their activities also helps in handling the </w:t>
      </w:r>
      <w:r w:rsidR="006A628F" w:rsidRPr="000D7C49">
        <w:rPr>
          <w:rFonts w:ascii="Times New Roman" w:hAnsi="Times New Roman" w:cs="Times New Roman"/>
          <w:sz w:val="24"/>
          <w:szCs w:val="24"/>
        </w:rPr>
        <w:lastRenderedPageBreak/>
        <w:t>stressor that hinder them. The immediate Feedback sends into an individual's mind help in solving some of the stress that may be interfering with the concentration of the athlete.</w:t>
      </w:r>
    </w:p>
    <w:p w:rsidR="006A628F" w:rsidRDefault="003A0631" w:rsidP="000D7C49">
      <w:pPr>
        <w:spacing w:line="480" w:lineRule="auto"/>
        <w:ind w:firstLine="720"/>
        <w:jc w:val="both"/>
        <w:rPr>
          <w:rFonts w:ascii="Times New Roman" w:hAnsi="Times New Roman" w:cs="Times New Roman"/>
          <w:sz w:val="24"/>
          <w:szCs w:val="24"/>
        </w:rPr>
      </w:pPr>
      <w:r w:rsidRPr="000D7C49">
        <w:rPr>
          <w:rFonts w:ascii="Times New Roman" w:hAnsi="Times New Roman" w:cs="Times New Roman"/>
          <w:sz w:val="24"/>
          <w:szCs w:val="24"/>
        </w:rPr>
        <w:t xml:space="preserve">As I sum up, </w:t>
      </w:r>
      <w:r w:rsidR="009F2B8B" w:rsidRPr="000D7C49">
        <w:rPr>
          <w:rFonts w:ascii="Times New Roman" w:hAnsi="Times New Roman" w:cs="Times New Roman"/>
          <w:sz w:val="24"/>
          <w:szCs w:val="24"/>
        </w:rPr>
        <w:t>flow improves the performance of the athletes through consistency and persistency in their activities. The essay has clearly explained the two qualities of the flow that helps in solving the stressor. On the other hand, self-consciousness helps solve some of the challenges that may hinder the flow through one's self-realization of feelings. Finally, flow as the activity that follows each other has impacted the athletes' training and performance and helped solve the challenges that affect them.</w:t>
      </w: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0D7C49">
      <w:pPr>
        <w:spacing w:line="480" w:lineRule="auto"/>
        <w:ind w:firstLine="720"/>
        <w:jc w:val="both"/>
        <w:rPr>
          <w:rFonts w:ascii="Times New Roman" w:hAnsi="Times New Roman" w:cs="Times New Roman"/>
          <w:sz w:val="24"/>
          <w:szCs w:val="24"/>
        </w:rPr>
      </w:pPr>
    </w:p>
    <w:p w:rsidR="000D7C49" w:rsidRDefault="000D7C49" w:rsidP="00293CCE">
      <w:pPr>
        <w:spacing w:line="480" w:lineRule="auto"/>
        <w:jc w:val="both"/>
        <w:rPr>
          <w:rFonts w:ascii="Times New Roman" w:hAnsi="Times New Roman" w:cs="Times New Roman"/>
          <w:sz w:val="24"/>
          <w:szCs w:val="24"/>
        </w:rPr>
      </w:pPr>
    </w:p>
    <w:p w:rsidR="000D7C49" w:rsidRPr="000D7C49" w:rsidRDefault="000D7C49" w:rsidP="00293CCE">
      <w:pPr>
        <w:spacing w:line="480" w:lineRule="auto"/>
        <w:jc w:val="both"/>
        <w:rPr>
          <w:rFonts w:ascii="Times New Roman" w:hAnsi="Times New Roman" w:cs="Times New Roman"/>
          <w:sz w:val="24"/>
          <w:szCs w:val="24"/>
        </w:rPr>
      </w:pPr>
    </w:p>
    <w:p w:rsidR="00227082" w:rsidRPr="000D7C49" w:rsidRDefault="00293CCE" w:rsidP="00293CC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b/>
          <w:sz w:val="24"/>
          <w:szCs w:val="24"/>
        </w:rPr>
        <w:t>Work cite</w:t>
      </w:r>
    </w:p>
    <w:p w:rsidR="000D7C49" w:rsidRPr="000D7C49" w:rsidRDefault="000D7C49" w:rsidP="000D7C49">
      <w:pPr>
        <w:spacing w:line="480" w:lineRule="auto"/>
        <w:ind w:left="720" w:hanging="720"/>
        <w:jc w:val="both"/>
        <w:rPr>
          <w:rFonts w:ascii="Times New Roman" w:hAnsi="Times New Roman" w:cs="Times New Roman"/>
          <w:sz w:val="24"/>
          <w:szCs w:val="24"/>
        </w:rPr>
      </w:pPr>
      <w:r w:rsidRPr="000D7C49">
        <w:rPr>
          <w:rFonts w:ascii="Times New Roman" w:hAnsi="Times New Roman" w:cs="Times New Roman"/>
          <w:sz w:val="24"/>
          <w:szCs w:val="24"/>
        </w:rPr>
        <w:t>Jackson, Susan A. "Athletes in flow: A qualitative investigation of flow states in elite figure skaters." Journal of applied sport psychology 4.2 (1992): 161-180.</w:t>
      </w:r>
    </w:p>
    <w:p w:rsidR="000D7C49" w:rsidRPr="000D7C49" w:rsidRDefault="000D7C49" w:rsidP="000D7C49">
      <w:pPr>
        <w:spacing w:line="480" w:lineRule="auto"/>
        <w:ind w:left="720" w:hanging="720"/>
        <w:jc w:val="both"/>
        <w:rPr>
          <w:rFonts w:ascii="Times New Roman" w:hAnsi="Times New Roman" w:cs="Times New Roman"/>
          <w:sz w:val="24"/>
          <w:szCs w:val="24"/>
        </w:rPr>
      </w:pPr>
      <w:r w:rsidRPr="000D7C49">
        <w:rPr>
          <w:rFonts w:ascii="Times New Roman" w:hAnsi="Times New Roman" w:cs="Times New Roman"/>
          <w:sz w:val="24"/>
          <w:szCs w:val="24"/>
        </w:rPr>
        <w:t>Jackson, Susan A. "Toward a conceptual understanding of the flow experience in elite athletes." Research quarterly for exercise and sport 67.1 (1996): 76-90.</w:t>
      </w:r>
    </w:p>
    <w:p w:rsidR="000D7C49" w:rsidRPr="000D7C49" w:rsidRDefault="000D7C49" w:rsidP="000D7C49">
      <w:pPr>
        <w:spacing w:line="480" w:lineRule="auto"/>
        <w:ind w:left="720" w:hanging="720"/>
        <w:jc w:val="both"/>
        <w:rPr>
          <w:rFonts w:ascii="Times New Roman" w:hAnsi="Times New Roman" w:cs="Times New Roman"/>
          <w:sz w:val="24"/>
          <w:szCs w:val="24"/>
        </w:rPr>
      </w:pPr>
      <w:r w:rsidRPr="000D7C49">
        <w:rPr>
          <w:rFonts w:ascii="Times New Roman" w:hAnsi="Times New Roman" w:cs="Times New Roman"/>
          <w:sz w:val="24"/>
          <w:szCs w:val="24"/>
        </w:rPr>
        <w:t>Stavrou, Nektarios A., et al. "Flow experience and athletes’ performance with reference to the orthogonal model of flow." The Sport Psychologist 21.4 (2007): 438-457.</w:t>
      </w:r>
    </w:p>
    <w:sectPr w:rsidR="000D7C49" w:rsidRPr="000D7C4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A05" w:rsidRDefault="00217A05" w:rsidP="000D7C49">
      <w:pPr>
        <w:spacing w:after="0" w:line="240" w:lineRule="auto"/>
      </w:pPr>
      <w:r>
        <w:separator/>
      </w:r>
    </w:p>
  </w:endnote>
  <w:endnote w:type="continuationSeparator" w:id="0">
    <w:p w:rsidR="00217A05" w:rsidRDefault="00217A05" w:rsidP="000D7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A05" w:rsidRDefault="00217A05" w:rsidP="000D7C49">
      <w:pPr>
        <w:spacing w:after="0" w:line="240" w:lineRule="auto"/>
      </w:pPr>
      <w:r>
        <w:separator/>
      </w:r>
    </w:p>
  </w:footnote>
  <w:footnote w:type="continuationSeparator" w:id="0">
    <w:p w:rsidR="00217A05" w:rsidRDefault="00217A05" w:rsidP="000D7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369770"/>
      <w:docPartObj>
        <w:docPartGallery w:val="Page Numbers (Top of Page)"/>
        <w:docPartUnique/>
      </w:docPartObj>
    </w:sdtPr>
    <w:sdtEndPr>
      <w:rPr>
        <w:noProof/>
      </w:rPr>
    </w:sdtEndPr>
    <w:sdtContent>
      <w:p w:rsidR="000D7C49" w:rsidRDefault="000D7C49">
        <w:pPr>
          <w:pStyle w:val="Header"/>
          <w:jc w:val="right"/>
        </w:pPr>
        <w:r>
          <w:t xml:space="preserve">                                                                                                                       </w:t>
        </w:r>
        <w:r>
          <w:fldChar w:fldCharType="begin"/>
        </w:r>
        <w:r>
          <w:instrText xml:space="preserve"> PAGE   \* MERGEFORMAT </w:instrText>
        </w:r>
        <w:r>
          <w:fldChar w:fldCharType="separate"/>
        </w:r>
        <w:r w:rsidR="00293CCE">
          <w:rPr>
            <w:noProof/>
          </w:rPr>
          <w:t>4</w:t>
        </w:r>
        <w:r>
          <w:rPr>
            <w:noProof/>
          </w:rPr>
          <w:fldChar w:fldCharType="end"/>
        </w:r>
      </w:p>
    </w:sdtContent>
  </w:sdt>
  <w:p w:rsidR="000D7C49" w:rsidRDefault="000D7C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79D"/>
    <w:rsid w:val="000D7C49"/>
    <w:rsid w:val="001B027A"/>
    <w:rsid w:val="001B10B2"/>
    <w:rsid w:val="00217A05"/>
    <w:rsid w:val="00227082"/>
    <w:rsid w:val="00293CCE"/>
    <w:rsid w:val="003A0631"/>
    <w:rsid w:val="003D7F8C"/>
    <w:rsid w:val="005E4B68"/>
    <w:rsid w:val="006A628F"/>
    <w:rsid w:val="006B479D"/>
    <w:rsid w:val="008B36DE"/>
    <w:rsid w:val="009F2B8B"/>
    <w:rsid w:val="00A01284"/>
    <w:rsid w:val="00B52282"/>
    <w:rsid w:val="00F70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A7F52"/>
  <w15:chartTrackingRefBased/>
  <w15:docId w15:val="{0C96F514-4433-4C2A-80A5-A1B500F0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C49"/>
  </w:style>
  <w:style w:type="paragraph" w:styleId="Footer">
    <w:name w:val="footer"/>
    <w:basedOn w:val="Normal"/>
    <w:link w:val="FooterChar"/>
    <w:uiPriority w:val="99"/>
    <w:unhideWhenUsed/>
    <w:rsid w:val="000D7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USER</cp:lastModifiedBy>
  <cp:revision>2</cp:revision>
  <dcterms:created xsi:type="dcterms:W3CDTF">2021-09-19T01:39:00Z</dcterms:created>
  <dcterms:modified xsi:type="dcterms:W3CDTF">2021-09-19T01:39:00Z</dcterms:modified>
</cp:coreProperties>
</file>